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5F" w:rsidRDefault="008D5A5F" w:rsidP="008D5A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8D5A5F" w:rsidRDefault="008D5A5F" w:rsidP="008D5A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5A5F" w:rsidRDefault="008D5A5F" w:rsidP="008D5A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5A5F" w:rsidRPr="008D5A5F" w:rsidRDefault="008D5A5F" w:rsidP="008D5A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A5F">
        <w:rPr>
          <w:rFonts w:ascii="Times New Roman" w:hAnsi="Times New Roman" w:cs="Times New Roman"/>
          <w:sz w:val="28"/>
          <w:szCs w:val="28"/>
          <w:shd w:val="clear" w:color="auto" w:fill="FFFFFF"/>
        </w:rPr>
        <w:t>Storie di Alternanza: primo premio al Liceo Classico Pietro Giannone</w:t>
      </w:r>
    </w:p>
    <w:p w:rsidR="008D5A5F" w:rsidRDefault="008D5A5F" w:rsidP="008D5A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5A5F" w:rsidRDefault="008D5A5F" w:rsidP="008D5A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5A5F" w:rsidRPr="00D640D5" w:rsidRDefault="00D640D5" w:rsidP="008D5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5A5F">
        <w:rPr>
          <w:rFonts w:ascii="Times New Roman" w:hAnsi="Times New Roman" w:cs="Times New Roman"/>
          <w:sz w:val="24"/>
          <w:szCs w:val="24"/>
          <w:shd w:val="clear" w:color="auto" w:fill="FFFFFF"/>
        </w:rPr>
        <w:t>Si è svolta oggi pomeriggio la VI sessione del </w:t>
      </w:r>
      <w:r w:rsidRPr="008D5A5F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Premio “Storie di alternanza”,</w:t>
      </w:r>
      <w:r w:rsidRPr="008D5A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8D5A5F">
        <w:rPr>
          <w:rFonts w:ascii="Times New Roman" w:hAnsi="Times New Roman" w:cs="Times New Roman"/>
          <w:sz w:val="24"/>
          <w:szCs w:val="24"/>
          <w:shd w:val="clear" w:color="auto" w:fill="FFFFFF"/>
        </w:rPr>
        <w:t>promosso da </w:t>
      </w:r>
      <w:proofErr w:type="spellStart"/>
      <w:r w:rsidRPr="008D5A5F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Unioncamere</w:t>
      </w:r>
      <w:proofErr w:type="spellEnd"/>
      <w:r w:rsidRPr="008D5A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8D5A5F">
        <w:rPr>
          <w:rFonts w:ascii="Times New Roman" w:hAnsi="Times New Roman" w:cs="Times New Roman"/>
          <w:sz w:val="24"/>
          <w:szCs w:val="24"/>
          <w:shd w:val="clear" w:color="auto" w:fill="FFFFFF"/>
        </w:rPr>
        <w:t>e da 56 </w:t>
      </w:r>
      <w:r w:rsidRPr="008D5A5F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Camere di commercio</w:t>
      </w:r>
      <w:r w:rsidRPr="008D5A5F">
        <w:rPr>
          <w:rFonts w:ascii="Times New Roman" w:hAnsi="Times New Roman" w:cs="Times New Roman"/>
          <w:sz w:val="24"/>
          <w:szCs w:val="24"/>
          <w:shd w:val="clear" w:color="auto" w:fill="FFFFFF"/>
        </w:rPr>
        <w:t> per valorizzare i migliori racconti delle esperienze realizzate dagli Istituti di istruzione secondaria nell’ambito dei percorsi per le competenze trasversali e per l’orientamento. Il gradino più alto del podio per la categoria </w:t>
      </w:r>
      <w:r w:rsidRPr="008D5A5F">
        <w:rPr>
          <w:rStyle w:val="Enfasigrassetto"/>
          <w:rFonts w:ascii="Times New Roman" w:hAnsi="Times New Roman" w:cs="Times New Roman"/>
          <w:sz w:val="24"/>
          <w:szCs w:val="24"/>
          <w:shd w:val="clear" w:color="auto" w:fill="FFFFFF"/>
        </w:rPr>
        <w:t>Licei</w:t>
      </w:r>
      <w:r w:rsidRPr="008D5A5F">
        <w:rPr>
          <w:rFonts w:ascii="Times New Roman" w:hAnsi="Times New Roman" w:cs="Times New Roman"/>
          <w:sz w:val="24"/>
          <w:szCs w:val="24"/>
          <w:shd w:val="clear" w:color="auto" w:fill="FFFFFF"/>
        </w:rPr>
        <w:t> è andato ai ragazzi del </w:t>
      </w:r>
      <w:r w:rsidRPr="008D5A5F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Liceo Classico "P. Giannone" di Caserta</w:t>
      </w:r>
      <w:r w:rsidRPr="008D5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con il video “Stay </w:t>
      </w:r>
      <w:proofErr w:type="spellStart"/>
      <w:r w:rsidRPr="008D5A5F">
        <w:rPr>
          <w:rFonts w:ascii="Times New Roman" w:hAnsi="Times New Roman" w:cs="Times New Roman"/>
          <w:sz w:val="24"/>
          <w:szCs w:val="24"/>
          <w:shd w:val="clear" w:color="auto" w:fill="FFFFFF"/>
        </w:rPr>
        <w:t>at</w:t>
      </w:r>
      <w:proofErr w:type="spellEnd"/>
      <w:r w:rsidRPr="008D5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home (Coronavirus + Emergency) Film festival” che racconta un progetto di alternanza inizialmente volto a produrre un racconto cinematografico per mostrare l’ambiente lavorativo nel mondo del cinema e che a seguito della diffusione pandemica del Covid-19 si è trasformato in un vero festival cinematografico per dare al pubblico l’occasione di visionare e premiare le migliori produzioni cinematografiche indipendenti realizzate in casa durante l’emergenza coronavirus e non solo. Il festival online “Stay </w:t>
      </w:r>
      <w:proofErr w:type="spellStart"/>
      <w:r w:rsidRPr="008D5A5F">
        <w:rPr>
          <w:rFonts w:ascii="Times New Roman" w:hAnsi="Times New Roman" w:cs="Times New Roman"/>
          <w:sz w:val="24"/>
          <w:szCs w:val="24"/>
          <w:shd w:val="clear" w:color="auto" w:fill="FFFFFF"/>
        </w:rPr>
        <w:t>at</w:t>
      </w:r>
      <w:proofErr w:type="spellEnd"/>
      <w:r w:rsidRPr="008D5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home”, al quale hanno partecipato in un mese oltre 1.000 registi indipendenti di 77 paesi diversi, è attualmente al vaglio del patrocinio da parte della Presidenza del Consiglio dei Ministri. «Il premio al nostro liceo – ha affermato il presidente della Camera di Commercio di Caserta, Tommaso De Simone – ci rende orgogliosi perché abbiamo raggiunto un nostro grande obiettivo. Un obiettivo che non era solo quello di portare i nostri ragazzi fuori dalla scuola e all'interno del mondo lavorativo, ma far conoscere le loro grandi e immense capacità ad un mondo che non sempre è pronto ad accoglierli. </w:t>
      </w:r>
      <w:r w:rsidRPr="008D5A5F">
        <w:rPr>
          <w:rFonts w:ascii="Times New Roman" w:eastAsia="Times New Roman" w:hAnsi="Times New Roman" w:cs="Times New Roman"/>
          <w:sz w:val="24"/>
          <w:szCs w:val="24"/>
          <w:lang w:eastAsia="it-IT"/>
        </w:rPr>
        <w:t>Qualche giorno fa abbiamo premiato</w:t>
      </w:r>
      <w:r w:rsidR="008D5A5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8D5A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livello locale</w:t>
      </w:r>
      <w:r w:rsidR="008D5A5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8D5A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nostri istituti scolastici che si sono cimentati nei </w:t>
      </w:r>
      <w:r w:rsidRPr="008D5A5F">
        <w:rPr>
          <w:rFonts w:ascii="Times New Roman" w:hAnsi="Times New Roman" w:cs="Times New Roman"/>
          <w:sz w:val="24"/>
          <w:szCs w:val="24"/>
          <w:shd w:val="clear" w:color="auto" w:fill="FFFFFF"/>
        </w:rPr>
        <w:t>progetti d’alternanza ideati, elaborati e realizzati dagli studenti e dai tutor degli Istituti scolastici casertani di secondo grado. Agli studenti del liceo Giannone vanno i miei personali</w:t>
      </w:r>
      <w:r w:rsidR="008D5A5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D5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della Camera di Commercio di Caserta</w:t>
      </w:r>
      <w:r w:rsidR="008D5A5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D5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complimenti per </w:t>
      </w:r>
      <w:r w:rsidR="008D5A5F" w:rsidRPr="008D5A5F">
        <w:rPr>
          <w:rFonts w:ascii="Times New Roman" w:hAnsi="Times New Roman" w:cs="Times New Roman"/>
          <w:sz w:val="24"/>
          <w:szCs w:val="24"/>
          <w:shd w:val="clear" w:color="auto" w:fill="FFFFFF"/>
        </w:rPr>
        <w:t>essersi</w:t>
      </w:r>
      <w:r w:rsidRPr="008D5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aggiudicati il primo premio </w:t>
      </w:r>
      <w:r w:rsidR="008D5A5F" w:rsidRPr="008D5A5F">
        <w:rPr>
          <w:rFonts w:ascii="Times New Roman" w:hAnsi="Times New Roman" w:cs="Times New Roman"/>
          <w:sz w:val="24"/>
          <w:szCs w:val="24"/>
          <w:shd w:val="clear" w:color="auto" w:fill="FFFFFF"/>
        </w:rPr>
        <w:t>competendo tra quasi</w:t>
      </w:r>
      <w:r w:rsidR="008D5A5F" w:rsidRPr="008D5A5F">
        <w:rPr>
          <w:rStyle w:val="Enfasigrassetto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D5A5F" w:rsidRPr="008D5A5F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3mila studenti</w:t>
      </w:r>
      <w:r w:rsidR="008D5A5F" w:rsidRPr="008D5A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8D5A5F" w:rsidRPr="008D5A5F">
        <w:rPr>
          <w:rFonts w:ascii="Times New Roman" w:hAnsi="Times New Roman" w:cs="Times New Roman"/>
          <w:sz w:val="24"/>
          <w:szCs w:val="24"/>
          <w:shd w:val="clear" w:color="auto" w:fill="FFFFFF"/>
        </w:rPr>
        <w:t>coinvolti, </w:t>
      </w:r>
      <w:r w:rsidR="008D5A5F" w:rsidRPr="008D5A5F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 scuole</w:t>
      </w:r>
      <w:r w:rsidR="008D5A5F" w:rsidRPr="008D5A5F">
        <w:rPr>
          <w:rFonts w:ascii="Times New Roman" w:hAnsi="Times New Roman" w:cs="Times New Roman"/>
          <w:sz w:val="24"/>
          <w:szCs w:val="24"/>
          <w:shd w:val="clear" w:color="auto" w:fill="FFFFFF"/>
        </w:rPr>
        <w:t> partecipanti e oltre </w:t>
      </w:r>
      <w:r w:rsidR="008D5A5F" w:rsidRPr="008D5A5F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230 progetti».</w:t>
      </w:r>
      <w:r w:rsidR="008D5A5F" w:rsidRPr="008D5A5F">
        <w:rPr>
          <w:rStyle w:val="Enfasigrassetto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5A5F" w:rsidRPr="00D640D5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Premio è suddiviso in </w:t>
      </w:r>
      <w:r w:rsidR="008D5A5F" w:rsidRPr="008D5A5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due categorie</w:t>
      </w:r>
      <w:r w:rsidR="008D5A5F" w:rsidRPr="00D640D5">
        <w:rPr>
          <w:rFonts w:ascii="Times New Roman" w:eastAsia="Times New Roman" w:hAnsi="Times New Roman" w:cs="Times New Roman"/>
          <w:sz w:val="24"/>
          <w:szCs w:val="24"/>
          <w:lang w:eastAsia="it-IT"/>
        </w:rPr>
        <w:t> distinte per tipologia di Istituto scolastico partecipante, ossia: </w:t>
      </w:r>
      <w:r w:rsidR="008D5A5F" w:rsidRPr="008D5A5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Licei</w:t>
      </w:r>
      <w:r w:rsidR="008D5A5F" w:rsidRPr="00D640D5">
        <w:rPr>
          <w:rFonts w:ascii="Times New Roman" w:eastAsia="Times New Roman" w:hAnsi="Times New Roman" w:cs="Times New Roman"/>
          <w:sz w:val="24"/>
          <w:szCs w:val="24"/>
          <w:lang w:eastAsia="it-IT"/>
        </w:rPr>
        <w:t> e </w:t>
      </w:r>
      <w:r w:rsidR="008D5A5F" w:rsidRPr="008D5A5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Istituti tecnici e professionali</w:t>
      </w:r>
      <w:r w:rsidR="008D5A5F" w:rsidRPr="008D5A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prevede </w:t>
      </w:r>
      <w:r w:rsidR="008D5A5F" w:rsidRPr="00D640D5">
        <w:rPr>
          <w:rFonts w:ascii="Times New Roman" w:eastAsia="Times New Roman" w:hAnsi="Times New Roman" w:cs="Times New Roman"/>
          <w:sz w:val="24"/>
          <w:szCs w:val="24"/>
          <w:lang w:eastAsia="it-IT"/>
        </w:rPr>
        <w:t>due livelli di partecipazione: il primo </w:t>
      </w:r>
      <w:r w:rsidR="008D5A5F" w:rsidRPr="008D5A5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locale</w:t>
      </w:r>
      <w:r w:rsidR="008D5A5F" w:rsidRPr="00D640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promosso e gestito dalle Camere di commercio aderenti e direttamente da </w:t>
      </w:r>
      <w:proofErr w:type="spellStart"/>
      <w:r w:rsidR="008D5A5F" w:rsidRPr="00D640D5">
        <w:rPr>
          <w:rFonts w:ascii="Times New Roman" w:eastAsia="Times New Roman" w:hAnsi="Times New Roman" w:cs="Times New Roman"/>
          <w:sz w:val="24"/>
          <w:szCs w:val="24"/>
          <w:lang w:eastAsia="it-IT"/>
        </w:rPr>
        <w:t>Unioncamere</w:t>
      </w:r>
      <w:proofErr w:type="spellEnd"/>
      <w:r w:rsidR="008D5A5F" w:rsidRPr="00D640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 territori delle Camere di commercio non aderenti, il secondo nazionale, gestito da </w:t>
      </w:r>
      <w:proofErr w:type="spellStart"/>
      <w:r w:rsidR="008D5A5F" w:rsidRPr="00D640D5">
        <w:rPr>
          <w:rFonts w:ascii="Times New Roman" w:eastAsia="Times New Roman" w:hAnsi="Times New Roman" w:cs="Times New Roman"/>
          <w:sz w:val="24"/>
          <w:szCs w:val="24"/>
          <w:lang w:eastAsia="it-IT"/>
        </w:rPr>
        <w:t>Unioncamere</w:t>
      </w:r>
      <w:proofErr w:type="spellEnd"/>
      <w:r w:rsidR="008D5A5F" w:rsidRPr="00D640D5">
        <w:rPr>
          <w:rFonts w:ascii="Times New Roman" w:eastAsia="Times New Roman" w:hAnsi="Times New Roman" w:cs="Times New Roman"/>
          <w:sz w:val="24"/>
          <w:szCs w:val="24"/>
          <w:lang w:eastAsia="it-IT"/>
        </w:rPr>
        <w:t>. Al livello </w:t>
      </w:r>
      <w:r w:rsidR="008D5A5F" w:rsidRPr="008D5A5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nazionale</w:t>
      </w:r>
      <w:r w:rsidR="008D5A5F" w:rsidRPr="00D640D5">
        <w:rPr>
          <w:rFonts w:ascii="Times New Roman" w:eastAsia="Times New Roman" w:hAnsi="Times New Roman" w:cs="Times New Roman"/>
          <w:sz w:val="24"/>
          <w:szCs w:val="24"/>
          <w:lang w:eastAsia="it-IT"/>
        </w:rPr>
        <w:t> si accede solo se si supera la selezione locale.</w:t>
      </w:r>
    </w:p>
    <w:p w:rsidR="008D5A5F" w:rsidRDefault="008D5A5F" w:rsidP="008D5A5F"/>
    <w:p w:rsidR="00D640D5" w:rsidRDefault="00D640D5" w:rsidP="00D640D5">
      <w:pPr>
        <w:rPr>
          <w:rFonts w:eastAsia="Times New Roman" w:cs="Arial"/>
          <w:color w:val="121037"/>
          <w:sz w:val="19"/>
          <w:szCs w:val="19"/>
          <w:lang w:eastAsia="it-IT"/>
        </w:rPr>
      </w:pPr>
    </w:p>
    <w:p w:rsidR="00D640D5" w:rsidRDefault="00D640D5" w:rsidP="00D640D5">
      <w:pPr>
        <w:rPr>
          <w:rFonts w:eastAsia="Times New Roman" w:cs="Arial"/>
          <w:color w:val="121037"/>
          <w:sz w:val="19"/>
          <w:szCs w:val="19"/>
          <w:lang w:eastAsia="it-IT"/>
        </w:rPr>
      </w:pPr>
    </w:p>
    <w:p w:rsidR="00D640D5" w:rsidRPr="00D640D5" w:rsidRDefault="00D640D5" w:rsidP="00D640D5">
      <w:pPr>
        <w:shd w:val="clear" w:color="auto" w:fill="FFFFFF"/>
        <w:spacing w:after="0" w:line="240" w:lineRule="auto"/>
        <w:rPr>
          <w:rFonts w:eastAsia="Times New Roman" w:cs="Arial"/>
          <w:color w:val="121037"/>
          <w:sz w:val="19"/>
          <w:szCs w:val="19"/>
          <w:lang w:eastAsia="it-IT"/>
        </w:rPr>
      </w:pPr>
    </w:p>
    <w:sectPr w:rsidR="00D640D5" w:rsidRPr="00D640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A0D4C"/>
    <w:multiLevelType w:val="multilevel"/>
    <w:tmpl w:val="77EE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D5"/>
    <w:rsid w:val="008D5A5F"/>
    <w:rsid w:val="009C42A4"/>
    <w:rsid w:val="00D640D5"/>
    <w:rsid w:val="00EB2AD1"/>
    <w:rsid w:val="00F0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3E0"/>
    <w:rPr>
      <w:rFonts w:ascii="Arial" w:hAnsi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640D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6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3E0"/>
    <w:rPr>
      <w:rFonts w:ascii="Arial" w:hAnsi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640D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6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Michela Tierno</cp:lastModifiedBy>
  <cp:revision>2</cp:revision>
  <dcterms:created xsi:type="dcterms:W3CDTF">2020-11-27T08:24:00Z</dcterms:created>
  <dcterms:modified xsi:type="dcterms:W3CDTF">2020-11-27T08:24:00Z</dcterms:modified>
</cp:coreProperties>
</file>