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3" w:rsidRPr="00390133" w:rsidRDefault="000872E9" w:rsidP="004F7A6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903EA4C" wp14:editId="164026BA">
            <wp:extent cx="1847850" cy="6719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078" cy="67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63" w:rsidRPr="00390133" w:rsidRDefault="000872E9" w:rsidP="004F7A6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Camera di Conciliazione</w:t>
      </w:r>
    </w:p>
    <w:p w:rsidR="004F7A63" w:rsidRPr="00390133" w:rsidRDefault="000872E9" w:rsidP="004F7A6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della Camera di Commercio di Caserta</w:t>
      </w:r>
    </w:p>
    <w:p w:rsidR="004F7A63" w:rsidRPr="00390133" w:rsidRDefault="004F7A63" w:rsidP="004F7A6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F7A63" w:rsidRPr="00390133" w:rsidRDefault="000872E9" w:rsidP="004F7A6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(Organismo iscritto al n.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404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del Registro degli organismi di mediazione istituito presso il Ministero della Giustizia)</w:t>
      </w:r>
    </w:p>
    <w:p w:rsidR="00390133" w:rsidRDefault="00390133" w:rsidP="004F7A6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872E9" w:rsidRPr="00390133" w:rsidRDefault="000872E9" w:rsidP="004F7A6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01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INFORMATIVA PRIVACY</w:t>
      </w:r>
    </w:p>
    <w:p w:rsidR="004F7A63" w:rsidRPr="00390133" w:rsidRDefault="000872E9" w:rsidP="004F7A6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Informativa specifica sui trattamenti dei dati personali da parte della </w:t>
      </w:r>
      <w:r w:rsidRPr="003901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Camera di Conciliazione della Camera di Commercio di Caserta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ai sensi dell'art. 13 del Regolamento Europeo UE 2016/679 e del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D.lgs.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n. 196/2003 per quanto compatibile. </w:t>
      </w:r>
      <w:r w:rsidRPr="003901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 Camera di Conciliazione della Camera di Commercio di Caserta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>fornisce le seguenti informazioni:</w:t>
      </w:r>
    </w:p>
    <w:p w:rsidR="004F7A63" w:rsidRPr="00390133" w:rsidRDefault="000872E9" w:rsidP="002B14D4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="002B14D4"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>I dati vengono da noi raccolti con la esclusiva finalità di svolgere le attività professionali nei Suoi confronti. I dati da Lei forniti verranno registrati su supporti informatici protetti ed i moduli cartacei verranno da noi correttamente mantenuti e protetti;</w:t>
      </w:r>
    </w:p>
    <w:p w:rsidR="004F7A63" w:rsidRPr="00390133" w:rsidRDefault="000872E9" w:rsidP="002B14D4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2)</w:t>
      </w:r>
      <w:r w:rsidR="002B14D4"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>Il conferimento dei dati è facoltativo, ma l’eventuale rifiuto a fornire i dati richiesti e necessari allo svolgimento della procedura non renderà possibile procedere all’erogazione dei servizi.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3) I dati potranno essere: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o comunicati e diffusi nell’espletamento del servizio professionale da Lei richiesto,</w:t>
      </w:r>
    </w:p>
    <w:p w:rsidR="004F7A63" w:rsidRPr="00390133" w:rsidRDefault="000872E9" w:rsidP="0039013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o comunicati e diffusi a soggetti esterni, debitamente incaricati, che operano in ausilio e per </w:t>
      </w:r>
      <w:bookmarkStart w:id="0" w:name="_GoBack"/>
      <w:bookmarkEnd w:id="0"/>
      <w:r w:rsidRPr="00390133">
        <w:rPr>
          <w:rFonts w:ascii="Times New Roman" w:hAnsi="Times New Roman" w:cs="Times New Roman"/>
          <w:color w:val="000000"/>
          <w:sz w:val="20"/>
          <w:szCs w:val="20"/>
        </w:rPr>
        <w:t>conto dell’Organismo;</w:t>
      </w:r>
    </w:p>
    <w:p w:rsidR="004F7A6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o messi a disposizione del personale dell’Organismo.</w:t>
      </w:r>
    </w:p>
    <w:p w:rsidR="00390133" w:rsidRPr="00390133" w:rsidRDefault="00390133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7A63" w:rsidRPr="00390133" w:rsidRDefault="000872E9" w:rsidP="002B14D4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4)</w:t>
      </w:r>
      <w:r w:rsidR="002B14D4"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>I dati sarann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o conservati nei nostri archivi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per tutta la durata delle attività richieste a questa Camera nonché, successivamente alla cessazione delle stesse, per un periodo di 3 anni oltre il tempo del procedimento amministrativo di scarto dei documenti contenenti i dati., dopodiché verranno cancellati e/o eliminati;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5) Il Regolamento europeo riconosce all’interessato alcuni diritti, tra cui il diritto di conoscere quali sono i suoi dati e di come loro sono utilizzati, e di farli aggiornare, integrare, rettificare o di chiederne la limitazione del trattamento e/o la cancellazione (oblio), il blocco e la portabilità ed opporsi al loro trattamento, ai sensi del Capo III del Regolamento Europeo. Può inoltre proporre reclamo all’autorità di controllo, secondo le procedure previste dalla normativa vigente. I diritti di cui sopra riferiti ai dati personali concernenti persone decedute possono essere esercitati da chi ha un interesse proprio, o agisce a tutela dell’interessato o per ragioni familiari meritevoli di protezione. Nell’esercizio dei diritti di cui al Capo III del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Reg. UE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2016/679, l’interessato può conferire, per iscritto, delega o procura a persone fisiche, enti, associazioni ed organismi. In particolare i suoi diritti in ordine al trattamento dei dati da Lei forniti sono:</w:t>
      </w:r>
    </w:p>
    <w:p w:rsidR="004F7A63" w:rsidRPr="00390133" w:rsidRDefault="000872E9" w:rsidP="00390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A. ottenere la conferma dell'esistenza o meno di dati personali, sensibili e giudiziari che La riguardano, anche se non ancora registrati, e la loro comunicazione in forma intelligibile;</w:t>
      </w:r>
    </w:p>
    <w:p w:rsidR="004F7A63" w:rsidRPr="00390133" w:rsidRDefault="000872E9" w:rsidP="00390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B. ottenere l'indicazione: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a. dell'origine dei dati personali, sensibili e giudiziari;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b. delle finalità e modalità del trattamento;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c. della logica applicata in caso di trattamento effettuato con l'ausilio di strumenti elettronici;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d. degli estremi identificativi del titolare, dei responsabili e del rappresentante designato;</w:t>
      </w:r>
    </w:p>
    <w:p w:rsidR="004F7A63" w:rsidRPr="00390133" w:rsidRDefault="000872E9" w:rsidP="0039013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e. dei soggetti o delle categorie di soggetti ai quali i dati personali, sensibili e giudiziari possono essere comunicati o che possono venirne a conoscenza in qualità di rappresentante designato nel territorio dello Stato, di responsabili o incaricati.</w:t>
      </w:r>
    </w:p>
    <w:p w:rsidR="004F7A63" w:rsidRPr="00390133" w:rsidRDefault="000872E9" w:rsidP="00390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C. ottenere: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a. l'aggiornamento, la rettifica</w:t>
      </w:r>
      <w:r w:rsidR="00E005B4" w:rsidRPr="0039013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ovvero, quando vi ha interesse, l'integrazione dei dati;</w:t>
      </w:r>
    </w:p>
    <w:p w:rsidR="004F7A63" w:rsidRPr="00390133" w:rsidRDefault="000872E9" w:rsidP="0039013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b. la cancellazione, la trasformazione in forma anonima o il blocco dei dati trattati in   violazione di legge, compresi quelli di cui non è necessaria la conservazione in relazione agli scopi per i quali i dati sono stati raccolti o successivamente trattati;</w:t>
      </w:r>
    </w:p>
    <w:p w:rsidR="004F7A63" w:rsidRPr="00390133" w:rsidRDefault="000872E9" w:rsidP="0039013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c. l'attestazione che le operazioni di cui alle lettere a) e b) sono state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portate a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conoscenza, anche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F7A63" w:rsidRPr="00390133" w:rsidRDefault="000872E9" w:rsidP="003901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D. opporsi, in tutto o in parte:</w:t>
      </w:r>
    </w:p>
    <w:p w:rsidR="004F7A63" w:rsidRPr="00390133" w:rsidRDefault="000872E9" w:rsidP="0039013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a. per motivi legittimi al trattamento dei dati personali, sensibili e giudiziari che La riguardano ancorché pertinenti allo scopo della raccolta;</w:t>
      </w:r>
    </w:p>
    <w:p w:rsidR="004F7A63" w:rsidRPr="00390133" w:rsidRDefault="000872E9" w:rsidP="0039013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b. al trattamento di dati personali, sensibili e giudiziari che La riguardano a fini di invio di materiale pubblicitario o di vendita diretta o per il compimento di ricerche di mercato o di comunicazione commerciale.</w:t>
      </w:r>
    </w:p>
    <w:p w:rsidR="004F7A63" w:rsidRDefault="000872E9" w:rsidP="0039013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lastRenderedPageBreak/>
        <w:t>Nei casi del precedente punto D) si avvisa che il servizio richiesto non potrà più essere erogato.</w:t>
      </w:r>
    </w:p>
    <w:p w:rsidR="00390133" w:rsidRPr="00390133" w:rsidRDefault="00390133" w:rsidP="0039013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7A63" w:rsidRPr="00390133" w:rsidRDefault="000872E9" w:rsidP="004F7A6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Per qualsiasi ulteriore informazione, e per far valere i diritti a lei riconosciuti dal Regolamento europeo, potrà rivolgersi al Titolare del trattamento scrivendo al seguente indirizzo pubblico di posta certificata della Camera di Commercio di Caserta </w:t>
      </w:r>
      <w:hyperlink r:id="rId8" w:history="1">
        <w:r w:rsidRPr="00390133">
          <w:rPr>
            <w:rStyle w:val="Collegamentoipertestuale"/>
            <w:rFonts w:ascii="Times New Roman" w:hAnsi="Times New Roman" w:cs="Times New Roman"/>
            <w:sz w:val="20"/>
            <w:szCs w:val="20"/>
          </w:rPr>
          <w:t>conciliazione@ce.legalmail.camcom.it</w:t>
        </w:r>
      </w:hyperlink>
      <w:r w:rsidRPr="0039013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F7A63" w:rsidRPr="00390133" w:rsidRDefault="000872E9" w:rsidP="00390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color w:val="000000"/>
          <w:sz w:val="20"/>
          <w:szCs w:val="20"/>
        </w:rPr>
        <w:t>7)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3901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 Camera di Conciliazione –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Organismo di mediazione iscritto al n.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404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del Registro istituito presso il Ministero di Giustizia è struttura propria della Camera di Commercio di Caserta:</w:t>
      </w:r>
    </w:p>
    <w:p w:rsidR="008B2B85" w:rsidRPr="00390133" w:rsidRDefault="000872E9" w:rsidP="00390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01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>Responsabile del</w:t>
      </w:r>
      <w:r w:rsidR="00E005B4"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trattamento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>dei dati è il competente Dirigente d</w:t>
      </w:r>
      <w:r w:rsidR="00E005B4" w:rsidRPr="00390133">
        <w:rPr>
          <w:rFonts w:ascii="Times New Roman" w:hAnsi="Times New Roman" w:cs="Times New Roman"/>
          <w:color w:val="000000"/>
          <w:sz w:val="20"/>
          <w:szCs w:val="20"/>
        </w:rPr>
        <w:t>ell’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Area </w:t>
      </w:r>
      <w:r w:rsidR="00E005B4"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 w:rsidRPr="003901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>Responsabil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e della protezione</w:t>
      </w:r>
      <w:r w:rsidR="00EB5760"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dei</w:t>
      </w:r>
      <w:r w:rsidR="00EB5760"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dati è la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Dott.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ssa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7A63" w:rsidRPr="00390133">
        <w:rPr>
          <w:rFonts w:ascii="Times New Roman" w:hAnsi="Times New Roman" w:cs="Times New Roman"/>
          <w:color w:val="000000"/>
          <w:sz w:val="20"/>
          <w:szCs w:val="20"/>
        </w:rPr>
        <w:t>Maria Teresa D’Alessandro</w:t>
      </w:r>
      <w:r w:rsidRPr="00390133">
        <w:rPr>
          <w:rFonts w:ascii="Times New Roman" w:hAnsi="Times New Roman" w:cs="Times New Roman"/>
          <w:color w:val="000000"/>
          <w:sz w:val="20"/>
          <w:szCs w:val="20"/>
        </w:rPr>
        <w:t>, contattabile all’indirizzo</w:t>
      </w:r>
      <w:r w:rsidR="00EB5760" w:rsidRPr="0039013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72166D" w:rsidRPr="00390133">
        <w:rPr>
          <w:rFonts w:ascii="Times New Roman" w:hAnsi="Times New Roman" w:cs="Times New Roman"/>
          <w:color w:val="000000"/>
          <w:sz w:val="20"/>
          <w:szCs w:val="20"/>
        </w:rPr>
        <w:t>privacy@ce.legalmail.camcom.it</w:t>
      </w:r>
    </w:p>
    <w:sectPr w:rsidR="008B2B85" w:rsidRPr="00390133" w:rsidSect="004F7A63">
      <w:pgSz w:w="11906" w:h="16838"/>
      <w:pgMar w:top="709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E6" w:rsidRDefault="00D541E6" w:rsidP="000872E9">
      <w:pPr>
        <w:spacing w:after="0" w:line="240" w:lineRule="auto"/>
      </w:pPr>
      <w:r>
        <w:separator/>
      </w:r>
    </w:p>
  </w:endnote>
  <w:endnote w:type="continuationSeparator" w:id="0">
    <w:p w:rsidR="00D541E6" w:rsidRDefault="00D541E6" w:rsidP="0008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E6" w:rsidRDefault="00D541E6" w:rsidP="000872E9">
      <w:pPr>
        <w:spacing w:after="0" w:line="240" w:lineRule="auto"/>
      </w:pPr>
      <w:r>
        <w:separator/>
      </w:r>
    </w:p>
  </w:footnote>
  <w:footnote w:type="continuationSeparator" w:id="0">
    <w:p w:rsidR="00D541E6" w:rsidRDefault="00D541E6" w:rsidP="00087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E9"/>
    <w:rsid w:val="000872E9"/>
    <w:rsid w:val="002B14D4"/>
    <w:rsid w:val="002D1A5F"/>
    <w:rsid w:val="0037574B"/>
    <w:rsid w:val="00390133"/>
    <w:rsid w:val="004F7A63"/>
    <w:rsid w:val="005760F0"/>
    <w:rsid w:val="0072166D"/>
    <w:rsid w:val="00D541E6"/>
    <w:rsid w:val="00D87976"/>
    <w:rsid w:val="00DC6033"/>
    <w:rsid w:val="00E005B4"/>
    <w:rsid w:val="00E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2E9"/>
  </w:style>
  <w:style w:type="paragraph" w:styleId="Pidipagina">
    <w:name w:val="footer"/>
    <w:basedOn w:val="Normale"/>
    <w:link w:val="PidipaginaCarattere"/>
    <w:uiPriority w:val="99"/>
    <w:unhideWhenUsed/>
    <w:rsid w:val="00087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2E9"/>
  </w:style>
  <w:style w:type="character" w:styleId="Collegamentoipertestuale">
    <w:name w:val="Hyperlink"/>
    <w:basedOn w:val="Carpredefinitoparagrafo"/>
    <w:uiPriority w:val="99"/>
    <w:unhideWhenUsed/>
    <w:rsid w:val="000872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72E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A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2E9"/>
  </w:style>
  <w:style w:type="paragraph" w:styleId="Pidipagina">
    <w:name w:val="footer"/>
    <w:basedOn w:val="Normale"/>
    <w:link w:val="PidipaginaCarattere"/>
    <w:uiPriority w:val="99"/>
    <w:unhideWhenUsed/>
    <w:rsid w:val="00087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2E9"/>
  </w:style>
  <w:style w:type="character" w:styleId="Collegamentoipertestuale">
    <w:name w:val="Hyperlink"/>
    <w:basedOn w:val="Carpredefinitoparagrafo"/>
    <w:uiPriority w:val="99"/>
    <w:unhideWhenUsed/>
    <w:rsid w:val="000872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72E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iliazione@ce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Rosa</dc:creator>
  <cp:keywords/>
  <dc:description/>
  <cp:lastModifiedBy>Maria Michela Tierno</cp:lastModifiedBy>
  <cp:revision>4</cp:revision>
  <cp:lastPrinted>2018-06-07T10:48:00Z</cp:lastPrinted>
  <dcterms:created xsi:type="dcterms:W3CDTF">2019-05-17T07:52:00Z</dcterms:created>
  <dcterms:modified xsi:type="dcterms:W3CDTF">2019-05-17T10:18:00Z</dcterms:modified>
</cp:coreProperties>
</file>