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65A8" w14:textId="77777777" w:rsidR="00CF7F85" w:rsidRDefault="00CF7F85" w:rsidP="00CF7F85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="0" w:right="513" w:hanging="2"/>
        <w:jc w:val="right"/>
        <w:rPr>
          <w:rFonts w:ascii="Verdana" w:eastAsia="Verdana" w:hAnsi="Verdana" w:cs="Verdana"/>
          <w:color w:val="000000"/>
          <w:sz w:val="18"/>
          <w:szCs w:val="18"/>
          <w:lang w:val="it-IT"/>
        </w:rPr>
      </w:pPr>
    </w:p>
    <w:p w14:paraId="3146DCA9" w14:textId="77777777" w:rsidR="00CF7F85" w:rsidRPr="00CF7F85" w:rsidRDefault="00CF7F8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8" w:hanging="3"/>
        <w:jc w:val="center"/>
        <w:rPr>
          <w:rFonts w:ascii="Verdana" w:eastAsia="Verdana" w:hAnsi="Verdana" w:cs="Verdana"/>
          <w:color w:val="CC3300"/>
          <w:sz w:val="32"/>
          <w:szCs w:val="32"/>
        </w:rPr>
      </w:pPr>
      <w:r w:rsidRPr="00CF7F85">
        <w:rPr>
          <w:rFonts w:ascii="Verdana" w:eastAsia="Verdana" w:hAnsi="Verdana" w:cs="Verdana"/>
          <w:b/>
          <w:color w:val="CC3300"/>
          <w:sz w:val="32"/>
          <w:szCs w:val="32"/>
        </w:rPr>
        <w:t xml:space="preserve">“MIRABILIA - EUROPEAN NETWORK OF UNESCO SITES” </w:t>
      </w:r>
    </w:p>
    <w:p w14:paraId="068C1857" w14:textId="77777777" w:rsidR="00CF7F85" w:rsidRPr="00CF7F85" w:rsidRDefault="00CF7F85" w:rsidP="00DA108B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-592" w:left="-1419" w:right="513" w:hanging="2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478E6605" w14:textId="77777777" w:rsidR="00CF7F85" w:rsidRPr="00CF7F85" w:rsidRDefault="00CF7F85" w:rsidP="00DA108B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-592" w:left="-1419" w:right="513" w:hanging="2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3CECB24C" w14:textId="77777777" w:rsidR="00CF7F85" w:rsidRPr="00CF7F85" w:rsidRDefault="00CF7F85" w:rsidP="00DA108B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-592" w:left="-1419" w:right="513" w:hanging="2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5F80D756" w14:textId="77777777" w:rsidR="00874AD5" w:rsidRPr="00766C2F" w:rsidRDefault="00CF7F85" w:rsidP="00DA108B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-592" w:left="-1419" w:right="513" w:hanging="2"/>
        <w:jc w:val="right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Al</w:t>
      </w:r>
      <w:r w:rsidR="00A7070C"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le Aziende del settore turismo</w:t>
      </w:r>
    </w:p>
    <w:p w14:paraId="6CD1F440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-592" w:left="-1419" w:right="513" w:hanging="2"/>
        <w:jc w:val="right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della </w:t>
      </w:r>
      <w:r w:rsidR="00FA4337"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Provincia di Caserta</w:t>
      </w:r>
    </w:p>
    <w:p w14:paraId="4D943EAC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-592" w:left="-1419" w:right="513" w:hanging="2"/>
        <w:jc w:val="right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LORO SEDI</w:t>
      </w:r>
    </w:p>
    <w:p w14:paraId="4B353D67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548167FE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b/>
          <w:smallCaps/>
          <w:color w:val="000000"/>
          <w:sz w:val="20"/>
          <w:szCs w:val="20"/>
          <w:lang w:val="it-IT"/>
        </w:rPr>
        <w:t>O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ggetto</w:t>
      </w:r>
      <w:r w:rsidRPr="00766C2F">
        <w:rPr>
          <w:rFonts w:ascii="Verdana" w:eastAsia="Verdana" w:hAnsi="Verdana" w:cs="Verdana"/>
          <w:smallCaps/>
          <w:color w:val="000000"/>
          <w:sz w:val="20"/>
          <w:szCs w:val="20"/>
          <w:lang w:val="it-IT"/>
        </w:rPr>
        <w:t xml:space="preserve">: 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Progetto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Mirabilia – European Network of Unesco Sites 2021 –Borsa del turismo culturale IX edizione–</w:t>
      </w:r>
      <w:r w:rsidR="00546BB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 xml:space="preserve"> </w:t>
      </w:r>
      <w:r w:rsidR="00546BBF">
        <w:rPr>
          <w:rFonts w:ascii="Verdana" w:eastAsia="Verdana" w:hAnsi="Verdana" w:cs="Verdana"/>
          <w:color w:val="000000"/>
          <w:sz w:val="20"/>
          <w:szCs w:val="20"/>
          <w:lang w:val="it-IT"/>
        </w:rPr>
        <w:t>INFORMATIVA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.</w:t>
      </w:r>
    </w:p>
    <w:p w14:paraId="037F515F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466151AC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Gentile Imprenditore,</w:t>
      </w:r>
    </w:p>
    <w:p w14:paraId="1E871B1D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4027E307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il progetto di rete denominato organizza congiuntamente alle Camere di Commercio di Bari, Basilicata, Benevento, Caserta, Chieti-Pescara, Genova, Messina, Molise, Pavia, Pordenone-Udine, Riviere di Liguria, Sassari, Sud Est Sicilia, Treviso-Belluno, Umbria, Venezia Giulia e Verona, in collaborazione con IEG spa, la IX edizione della 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Borsa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 xml:space="preserve">Internazionale del </w:t>
      </w:r>
      <w:r w:rsidR="009E07C3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T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 xml:space="preserve">urismo </w:t>
      </w:r>
      <w:r w:rsidR="009E07C3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C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ulturale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che si terrà a 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 xml:space="preserve">Caserta 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il 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12 e 13 novembre 2021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, un evento B2B nel settore turistico riservato 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a 8 aziende del settore di ciascuno dei territori Mirabilia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(tour operator</w:t>
      </w:r>
      <w:r w:rsidR="00FA4337"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s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, agenzie di viaggio, albergatori, agenzie di incoming, ecc.) operanti nei territori che possono vantare la candidatura o la titolarità di un sito materiale riconosciuto come bene patrimonio dell’umanità dall’UNESCO e 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 xml:space="preserve">a 45 buyers 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(operatori incoming, decision manager, buyers luxury travel, ecc.) provenienti principalmente </w:t>
      </w:r>
      <w:bookmarkStart w:id="0" w:name="bookmark=id.gjdgxs" w:colFirst="0" w:colLast="0"/>
      <w:bookmarkEnd w:id="0"/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dai Paesi UE.</w:t>
      </w:r>
    </w:p>
    <w:p w14:paraId="553D65EC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2F7BFB88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Si riserva la partecipazione </w:t>
      </w:r>
      <w:r w:rsidRPr="00747A21">
        <w:rPr>
          <w:rFonts w:ascii="Verdana" w:eastAsia="Verdana" w:hAnsi="Verdana" w:cs="Verdana"/>
          <w:color w:val="000000"/>
          <w:sz w:val="20"/>
          <w:szCs w:val="20"/>
          <w:lang w:val="it-IT"/>
        </w:rPr>
        <w:t>in presenza alle prime 5 aziende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selezionate per ciascun territorio; </w:t>
      </w:r>
      <w:r w:rsidRPr="00747A21">
        <w:rPr>
          <w:rFonts w:ascii="Verdana" w:eastAsia="Verdana" w:hAnsi="Verdana" w:cs="Verdana"/>
          <w:color w:val="000000"/>
          <w:sz w:val="20"/>
          <w:szCs w:val="20"/>
          <w:lang w:val="it-IT"/>
        </w:rPr>
        <w:t>le restanti 3 potranno partecipare in remoto in videochiamata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 xml:space="preserve"> 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attraverso la piattaforma MIRABILIA.  </w:t>
      </w:r>
    </w:p>
    <w:p w14:paraId="426D605B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791655A0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Il percorso progettuale, già avviato con la realizzazione della Borsa Internazionale a Lerici nel 2012, a Matera nel 2013, a Perugia nel 2014, a Lipari nel 2015, Udine nel 2016, Verona nel 2017, Pavia nel 2018 e Matera nel 2019, intende promuovere un’offerta turistica integrata dei siti UNESCO “meno noti” che renda visibile e fruibile il collegamento tra territori turisticamente, culturalmente e artisticamente interessanti e accomunati dal riconoscimento UNESCO con l’obiettivo di incrementare l’attività promozionale e la riconoscibilità presso il grande pubblico.</w:t>
      </w:r>
    </w:p>
    <w:p w14:paraId="68DFE1C5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6FE52C23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Questo il programma di massima:</w:t>
      </w:r>
    </w:p>
    <w:p w14:paraId="45DB384B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venerdì 12 novembre</w:t>
      </w:r>
    </w:p>
    <w:p w14:paraId="060B7F93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9:00-11.30 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  <w:t xml:space="preserve">Evento di apertura rivolto a: press, buyer, seller, stakeholder del territorio </w:t>
      </w:r>
    </w:p>
    <w:p w14:paraId="0229D437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12:00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  <w:t xml:space="preserve">Inaugurazione Workshop “Borsa del Turismo Culturale” - registrazione </w:t>
      </w:r>
    </w:p>
    <w:p w14:paraId="19BF0319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12:30-13:30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  <w:t xml:space="preserve">Networking lunch </w:t>
      </w:r>
    </w:p>
    <w:p w14:paraId="4FE683A4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13:30-18:30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  <w:t xml:space="preserve">Sessione incontri B2B </w:t>
      </w:r>
    </w:p>
    <w:p w14:paraId="595505D7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2DCDEC16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sabato 13 novembre</w:t>
      </w:r>
    </w:p>
    <w:p w14:paraId="4FE6DFCF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09:00 – 14:00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  <w:t>Sessione incontri B2B</w:t>
      </w:r>
    </w:p>
    <w:p w14:paraId="6724DD8A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14:00 – 15.00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  <w:t>Networking lunch</w:t>
      </w:r>
    </w:p>
    <w:p w14:paraId="0C53F311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0BA0974A" w14:textId="77777777" w:rsidR="008D28DD" w:rsidRPr="00766C2F" w:rsidRDefault="00A7070C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lastRenderedPageBreak/>
        <w:t xml:space="preserve">Le aziende </w:t>
      </w:r>
      <w:r w:rsidR="00324B01">
        <w:rPr>
          <w:rFonts w:ascii="Verdana" w:eastAsia="Verdana" w:hAnsi="Verdana" w:cs="Verdana"/>
          <w:color w:val="000000"/>
          <w:sz w:val="20"/>
          <w:szCs w:val="20"/>
          <w:lang w:val="it-IT"/>
        </w:rPr>
        <w:t>de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vono manifestare il proprio interesse alla partecipazione al B2B </w:t>
      </w:r>
      <w:r w:rsidR="00324B01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trasmettendo il modulo di adesione </w:t>
      </w:r>
      <w:r w:rsidR="008D28DD">
        <w:rPr>
          <w:rFonts w:ascii="Verdana" w:eastAsia="Verdana" w:hAnsi="Verdana" w:cs="Verdana"/>
          <w:color w:val="000000"/>
          <w:sz w:val="20"/>
          <w:szCs w:val="20"/>
          <w:lang w:val="it-IT"/>
        </w:rPr>
        <w:t>sottoscritto</w:t>
      </w:r>
      <w:r w:rsidR="008D28DD"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al seguente indirizzo email</w:t>
      </w:r>
    </w:p>
    <w:p w14:paraId="2AD8A9A2" w14:textId="77777777" w:rsidR="008D28DD" w:rsidRPr="00826A25" w:rsidRDefault="006F149A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hyperlink r:id="rId9" w:history="1">
        <w:r w:rsidR="008D28DD" w:rsidRPr="00826A25">
          <w:rPr>
            <w:rStyle w:val="Collegamentoipertestuale"/>
            <w:rFonts w:ascii="Verdana" w:eastAsia="Verdana" w:hAnsi="Verdana" w:cs="Verdana"/>
            <w:sz w:val="20"/>
            <w:szCs w:val="20"/>
            <w:lang w:val="it-IT"/>
          </w:rPr>
          <w:t>promozioneregmercato@ce.legalmail.camcom.it</w:t>
        </w:r>
      </w:hyperlink>
    </w:p>
    <w:p w14:paraId="54F064B9" w14:textId="77777777" w:rsidR="008D28DD" w:rsidRPr="00826A25" w:rsidRDefault="008D28DD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2554E1E1" w14:textId="77777777" w:rsidR="008D28DD" w:rsidRPr="00766C2F" w:rsidRDefault="00324B01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e compilando </w:t>
      </w:r>
      <w:r w:rsidR="008D28DD"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il seguente form on line:</w:t>
      </w:r>
    </w:p>
    <w:p w14:paraId="446A31F4" w14:textId="77777777" w:rsidR="008D28DD" w:rsidRPr="00766C2F" w:rsidRDefault="006F149A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2"/>
          <w:szCs w:val="22"/>
          <w:lang w:val="it-IT"/>
        </w:rPr>
      </w:pPr>
      <w:hyperlink r:id="rId10">
        <w:r w:rsidR="008D28DD" w:rsidRPr="00766C2F">
          <w:rPr>
            <w:rFonts w:ascii="Verdana" w:eastAsia="Verdana" w:hAnsi="Verdana" w:cs="Verdana"/>
            <w:color w:val="0000FF"/>
            <w:sz w:val="22"/>
            <w:szCs w:val="22"/>
            <w:u w:val="single"/>
            <w:lang w:val="it-IT"/>
          </w:rPr>
          <w:t>https://forms.gle/kKhjjANTGSfXc1B38</w:t>
        </w:r>
      </w:hyperlink>
    </w:p>
    <w:p w14:paraId="390B46D7" w14:textId="77777777" w:rsidR="008D28DD" w:rsidRDefault="008D28DD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00A980D9" w14:textId="77777777" w:rsidR="00874AD5" w:rsidRPr="00766C2F" w:rsidRDefault="00A7070C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2"/>
          <w:szCs w:val="22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improrogabilmente </w:t>
      </w:r>
      <w:r w:rsidRPr="00826A25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entro e non oltre il prossimo 11 ottobre 2021</w:t>
      </w:r>
      <w:r w:rsidR="00826A25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.</w:t>
      </w:r>
    </w:p>
    <w:p w14:paraId="01C0B70A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593AA292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Le domande contenute nel google form sono finalizzate alla creazione di un account aziendale all'interno della piattaforma Mirabilia dedicata agli incontri B2B con i buyer internazionali. Si raccomanda dunque la compilazione completa ed esaustiva del form considerato che i dati inseriti saranno resi visibili ai buyer. </w:t>
      </w:r>
    </w:p>
    <w:p w14:paraId="397B9943" w14:textId="77777777" w:rsidR="008D28DD" w:rsidRDefault="008D28DD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55B35EE1" w14:textId="77777777" w:rsidR="008D28DD" w:rsidRPr="00766C2F" w:rsidRDefault="008D28DD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Saranno ammesse le imprese che abbiano:</w:t>
      </w:r>
    </w:p>
    <w:p w14:paraId="5D4BB8C6" w14:textId="77777777" w:rsidR="008D28DD" w:rsidRPr="00766C2F" w:rsidRDefault="008D28DD" w:rsidP="008D2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regolare iscrizione al Registro imprese di competenza;</w:t>
      </w:r>
    </w:p>
    <w:p w14:paraId="3CFC785E" w14:textId="77777777" w:rsidR="008D28DD" w:rsidRPr="00766C2F" w:rsidRDefault="008D28DD" w:rsidP="008D2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regolarità del pagamento del diritto camerale;</w:t>
      </w:r>
    </w:p>
    <w:p w14:paraId="3CA29254" w14:textId="77777777" w:rsidR="008D28DD" w:rsidRPr="00766C2F" w:rsidRDefault="008D28DD" w:rsidP="008D2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assenza di pendenze a qualsiasi titolo con la Camera di Commercio di Caserta;</w:t>
      </w:r>
    </w:p>
    <w:p w14:paraId="43D474BC" w14:textId="77777777" w:rsidR="008D28DD" w:rsidRPr="00766C2F" w:rsidRDefault="008D28DD" w:rsidP="008D2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regolarmente versato la quota di partecipazione.</w:t>
      </w:r>
    </w:p>
    <w:p w14:paraId="488F306E" w14:textId="77777777" w:rsidR="008D28DD" w:rsidRDefault="008D28DD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Le imprese saranno ammesse secondo l’ordine cronologico di arrivo delle richieste complete.</w:t>
      </w:r>
    </w:p>
    <w:p w14:paraId="3841C786" w14:textId="77777777" w:rsidR="008D28DD" w:rsidRPr="00766C2F" w:rsidRDefault="008D28DD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4E90382B" w14:textId="54A4870E" w:rsidR="00874AD5" w:rsidRPr="00766C2F" w:rsidRDefault="008D28DD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8D28DD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Le imprese selezionate</w:t>
      </w:r>
      <w:r w:rsidR="00A7070C"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</w:t>
      </w:r>
      <w:r w:rsidR="00826A25" w:rsidRPr="00826A25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che riceveranno</w:t>
      </w:r>
      <w:r w:rsidR="00826A25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</w:t>
      </w:r>
      <w:r w:rsidR="00826A25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 xml:space="preserve">la </w:t>
      </w:r>
      <w:r w:rsidRPr="008D28DD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conferma di partecipazione</w:t>
      </w:r>
      <w:r w:rsidRPr="008D28DD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</w:t>
      </w:r>
      <w:r w:rsidR="002F1AF1">
        <w:rPr>
          <w:rFonts w:ascii="Verdana" w:eastAsia="Verdana" w:hAnsi="Verdana" w:cs="Verdana"/>
          <w:color w:val="000000"/>
          <w:sz w:val="20"/>
          <w:szCs w:val="20"/>
          <w:lang w:val="it-IT"/>
        </w:rPr>
        <w:t>da parte della Camera a mezzo PEC</w:t>
      </w:r>
      <w:r w:rsidR="00E3579A">
        <w:rPr>
          <w:rFonts w:ascii="Verdana" w:eastAsia="Verdana" w:hAnsi="Verdana" w:cs="Verdana"/>
          <w:color w:val="000000"/>
          <w:sz w:val="20"/>
          <w:szCs w:val="20"/>
          <w:lang w:val="it-IT"/>
        </w:rPr>
        <w:t>,</w:t>
      </w:r>
      <w:r w:rsidRPr="008D28DD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</w:t>
      </w:r>
      <w:r w:rsidR="00E3579A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dall’indirizzo </w:t>
      </w:r>
      <w:r w:rsidRPr="008D28DD">
        <w:rPr>
          <w:rFonts w:ascii="Verdana" w:eastAsia="Verdana" w:hAnsi="Verdana" w:cs="Verdana"/>
          <w:color w:val="000000"/>
          <w:sz w:val="20"/>
          <w:szCs w:val="20"/>
          <w:lang w:val="it-IT"/>
        </w:rPr>
        <w:t>promozioneregmercato@ce.legalmail.camcom.it</w:t>
      </w:r>
      <w:r w:rsidR="002F1AF1">
        <w:rPr>
          <w:rFonts w:ascii="Verdana" w:eastAsia="Verdana" w:hAnsi="Verdana" w:cs="Verdana"/>
          <w:color w:val="000000"/>
          <w:sz w:val="20"/>
          <w:szCs w:val="20"/>
          <w:lang w:val="it-IT"/>
        </w:rPr>
        <w:t>,</w:t>
      </w:r>
      <w:r w:rsidRPr="008D28DD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dovranno versare </w:t>
      </w:r>
      <w:bookmarkStart w:id="1" w:name="_heading=h.30j0zll" w:colFirst="0" w:colLast="0"/>
      <w:bookmarkEnd w:id="1"/>
      <w:r w:rsidR="00A7070C"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la </w:t>
      </w:r>
      <w:r w:rsidRPr="002F1AF1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 xml:space="preserve">quota </w:t>
      </w:r>
      <w:r w:rsidR="00A7070C" w:rsidRPr="002F1AF1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di partecipazione pari a €150,00 oltre iva 22% (€183,00)</w:t>
      </w:r>
      <w:r w:rsidR="00A7070C"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entro i termini </w:t>
      </w:r>
      <w:r w:rsidR="002F1AF1">
        <w:rPr>
          <w:rFonts w:ascii="Verdana" w:eastAsia="Verdana" w:hAnsi="Verdana" w:cs="Verdana"/>
          <w:color w:val="000000"/>
          <w:sz w:val="20"/>
          <w:szCs w:val="20"/>
          <w:lang w:val="it-IT"/>
        </w:rPr>
        <w:t>che saranno successivamente stabiliti</w:t>
      </w:r>
      <w:r>
        <w:rPr>
          <w:rFonts w:ascii="Verdana" w:eastAsia="Verdana" w:hAnsi="Verdana" w:cs="Verdana"/>
          <w:color w:val="000000"/>
          <w:sz w:val="20"/>
          <w:szCs w:val="20"/>
          <w:lang w:val="it-IT"/>
        </w:rPr>
        <w:t>.</w:t>
      </w:r>
    </w:p>
    <w:p w14:paraId="0DC7B752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41D07545" w14:textId="77777777" w:rsidR="00874AD5" w:rsidRDefault="008D28DD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Il pagamento </w:t>
      </w:r>
      <w:r w:rsidR="00A7070C"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dovrà avvenire</w:t>
      </w:r>
      <w:r w:rsid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</w:t>
      </w:r>
      <w:r w:rsidR="00A7070C"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a mezzo piattaforma </w:t>
      </w:r>
      <w:hyperlink r:id="rId11">
        <w:r w:rsidR="00A7070C" w:rsidRPr="00766C2F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it-IT"/>
          </w:rPr>
          <w:t>PagoPA</w:t>
        </w:r>
      </w:hyperlink>
      <w:r w:rsidR="00A7070C"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accedendo al seguente link</w:t>
      </w:r>
    </w:p>
    <w:p w14:paraId="752F9F8C" w14:textId="77777777" w:rsidR="00DC1435" w:rsidRPr="00766C2F" w:rsidRDefault="00DC143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3F08A2A3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4472C4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4472C4"/>
          <w:sz w:val="20"/>
          <w:szCs w:val="20"/>
          <w:lang w:val="it-IT"/>
        </w:rPr>
        <w:t>https://pagamentionline.camcom.it/Autenticazione?codiceEnte=CCIAA_CE</w:t>
      </w:r>
    </w:p>
    <w:p w14:paraId="49542CE4" w14:textId="77777777" w:rsidR="00874AD5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Entrati nella maschera si potrà scegliere la voce tra i Servizi "</w:t>
      </w:r>
      <w:r w:rsidRPr="008D28DD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Bandi e iscrizioni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" indicando nella causale "</w:t>
      </w:r>
      <w:r w:rsidRPr="008D28DD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Partecipazione al B2B Mirabilia Turismo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”.</w:t>
      </w:r>
    </w:p>
    <w:p w14:paraId="3D4B1353" w14:textId="77777777" w:rsidR="00766C2F" w:rsidRPr="00766C2F" w:rsidRDefault="00766C2F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04313198" w14:textId="77777777" w:rsidR="008D28DD" w:rsidRPr="008D28DD" w:rsidRDefault="008D28DD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21" w:right="513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8D28DD">
        <w:rPr>
          <w:rFonts w:ascii="Verdana" w:eastAsia="Verdana" w:hAnsi="Verdana" w:cs="Verdana"/>
          <w:color w:val="000000"/>
          <w:sz w:val="20"/>
          <w:szCs w:val="20"/>
          <w:lang w:val="it-IT"/>
        </w:rPr>
        <w:t>IN ALTERNATIVA</w:t>
      </w:r>
    </w:p>
    <w:p w14:paraId="6E4850E8" w14:textId="77777777" w:rsidR="008D28DD" w:rsidRDefault="008D28DD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21" w:right="513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  <w:lang w:val="it-IT"/>
        </w:rPr>
      </w:pPr>
    </w:p>
    <w:p w14:paraId="6754D96D" w14:textId="77777777" w:rsidR="00874AD5" w:rsidRDefault="008D28DD" w:rsidP="008D2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21" w:right="513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  <w:lang w:val="it-IT"/>
        </w:rPr>
      </w:pPr>
      <w:r w:rsidRPr="008D28DD">
        <w:rPr>
          <w:rFonts w:ascii="Verdana" w:eastAsia="Verdana" w:hAnsi="Verdana" w:cs="Verdana"/>
          <w:color w:val="000000"/>
          <w:sz w:val="20"/>
          <w:szCs w:val="20"/>
          <w:lang w:val="it-IT"/>
        </w:rPr>
        <w:t>Il pagamento potrà essere effettuato inviando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un</w:t>
      </w:r>
      <w:r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a 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e-mail (non PEC) all’indirizzo </w:t>
      </w:r>
      <w:hyperlink r:id="rId12">
        <w:r w:rsidRPr="00895617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it-IT"/>
          </w:rPr>
          <w:t>info@ce.camcom.it</w:t>
        </w:r>
      </w:hyperlink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, indicando come oggetto “Richiesta emissione Avviso di pagamento” e riporta</w:t>
      </w:r>
      <w:r w:rsidR="00826A25">
        <w:rPr>
          <w:rFonts w:ascii="Verdana" w:eastAsia="Verdana" w:hAnsi="Verdana" w:cs="Verdana"/>
          <w:color w:val="000000"/>
          <w:sz w:val="20"/>
          <w:szCs w:val="20"/>
          <w:lang w:val="it-IT"/>
        </w:rPr>
        <w:t>re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i seguenti dati:</w:t>
      </w:r>
    </w:p>
    <w:p w14:paraId="3D262242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bookmarkStart w:id="2" w:name="_heading=h.1fob9te" w:colFirst="0" w:colLast="0"/>
      <w:bookmarkEnd w:id="2"/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- servizio camerale da erogare: </w:t>
      </w:r>
      <w:r w:rsidR="002D36EC">
        <w:rPr>
          <w:rFonts w:ascii="Verdana" w:eastAsia="Verdana" w:hAnsi="Verdana" w:cs="Verdana"/>
          <w:color w:val="000000"/>
          <w:sz w:val="20"/>
          <w:szCs w:val="20"/>
          <w:lang w:val="it-IT"/>
        </w:rPr>
        <w:t>“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Partecipazione al B2B Mirabilia Turismo</w:t>
      </w:r>
      <w:r w:rsidR="002D36EC">
        <w:rPr>
          <w:rFonts w:ascii="Verdana" w:eastAsia="Verdana" w:hAnsi="Verdana" w:cs="Verdana"/>
          <w:color w:val="000000"/>
          <w:sz w:val="20"/>
          <w:szCs w:val="20"/>
          <w:lang w:val="it-IT"/>
        </w:rPr>
        <w:t>”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;</w:t>
      </w:r>
    </w:p>
    <w:p w14:paraId="7AFD1AE2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- codice fiscale (destinatario avviso);</w:t>
      </w:r>
    </w:p>
    <w:p w14:paraId="5AFD594B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- nome e cognome (destinatario avviso);</w:t>
      </w:r>
    </w:p>
    <w:p w14:paraId="44578290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- indirizzo (destinatario avviso);</w:t>
      </w:r>
    </w:p>
    <w:p w14:paraId="6C38B2DD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- e-mail (destinatario avviso).</w:t>
      </w:r>
    </w:p>
    <w:p w14:paraId="5632BF58" w14:textId="77777777" w:rsidR="00020761" w:rsidRDefault="00020761" w:rsidP="002D3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73E384EF" w14:textId="77777777" w:rsidR="002D36EC" w:rsidRDefault="002D36EC" w:rsidP="002D3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’utente riceverà, via e-mail (e 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non PEC), un</w:t>
      </w:r>
      <w:r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Avviso di pagamento PagoPA.</w:t>
      </w:r>
    </w:p>
    <w:p w14:paraId="7A6FA93A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Ricevuto l’avviso di pagamento pagoPA, (recapitato all’indirizzo indicato come “destinatario avviso”) l’utente potrà effettuare il pagamento di quanto dovuto presso tutti gli sportelli fisici e virtuali accreditati alla piattaforma (Tabaccheria, Ricevitoria, Sportelli postali, Banche).</w:t>
      </w:r>
    </w:p>
    <w:p w14:paraId="28BBFF32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4F39F502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lastRenderedPageBreak/>
        <w:t xml:space="preserve">Successivamente, </w:t>
      </w:r>
      <w:r w:rsidR="00826A25">
        <w:rPr>
          <w:rFonts w:ascii="Verdana" w:eastAsia="Verdana" w:hAnsi="Verdana" w:cs="Verdana"/>
          <w:color w:val="000000"/>
          <w:sz w:val="20"/>
          <w:szCs w:val="20"/>
          <w:lang w:val="it-IT"/>
        </w:rPr>
        <w:t>le imprese selezionate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, entro il 25 ottobre ricever</w:t>
      </w:r>
      <w:r w:rsidR="00826A25">
        <w:rPr>
          <w:rFonts w:ascii="Verdana" w:eastAsia="Verdana" w:hAnsi="Verdana" w:cs="Verdana"/>
          <w:color w:val="000000"/>
          <w:sz w:val="20"/>
          <w:szCs w:val="20"/>
          <w:lang w:val="it-IT"/>
        </w:rPr>
        <w:t>anno</w:t>
      </w: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dall’indirizzo </w:t>
      </w:r>
      <w:hyperlink r:id="rId13">
        <w:r w:rsidRPr="00766C2F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it-IT"/>
          </w:rPr>
          <w:t>mirabiliab2bplatform@gmail.com</w:t>
        </w:r>
      </w:hyperlink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una comunicazione contenente le proprie credenziali per accedere alla piattaforma MIRABILIA ed il Vademecum con le istruzioni per il suo utilizzo.</w:t>
      </w:r>
    </w:p>
    <w:p w14:paraId="7D793161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2D684668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La piattaforma MIRABILIA, che sarà on line dal prossimo 25 Ottobre, permetterà a ciascuna azienda di: </w:t>
      </w:r>
    </w:p>
    <w:p w14:paraId="1461DA7A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*Possedere una vetrina virtuale dedicata all’azienda ed ai propri prodotti, consultabile dai buyer;</w:t>
      </w:r>
    </w:p>
    <w:p w14:paraId="090733DE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*Vedere l'elenco ed i profili dei buyer presenti nella piattaforma;</w:t>
      </w:r>
    </w:p>
    <w:p w14:paraId="745D924E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*Contattare i buyer (tramite chat), fissare con loro un appuntamento all'interno di un calendario digitale</w:t>
      </w:r>
      <w:r w:rsidR="00A96BA2">
        <w:rPr>
          <w:rFonts w:ascii="Verdana" w:eastAsia="Verdana" w:hAnsi="Verdana" w:cs="Verdana"/>
          <w:color w:val="000000"/>
          <w:sz w:val="20"/>
          <w:szCs w:val="20"/>
          <w:lang w:val="it-IT"/>
        </w:rPr>
        <w:t>.</w:t>
      </w:r>
    </w:p>
    <w:p w14:paraId="44C29F31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7961E128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Gli appuntamenti potranno essere agendati, da ciascuna azienda, </w:t>
      </w:r>
      <w:r w:rsidRPr="00766C2F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dal 1 all’8 novembre 2021.</w:t>
      </w:r>
    </w:p>
    <w:p w14:paraId="3B07AAE0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30332A38" w14:textId="77777777" w:rsidR="00874AD5" w:rsidRPr="002D36EC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2D36EC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Per le aziende in presenza, la quota </w:t>
      </w:r>
      <w:r w:rsidR="002D36EC" w:rsidRPr="002D36EC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di partecipazione </w:t>
      </w:r>
      <w:r w:rsidRPr="002D36EC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comprende: </w:t>
      </w:r>
    </w:p>
    <w:p w14:paraId="35E76DD4" w14:textId="77777777" w:rsidR="00874AD5" w:rsidRPr="00766C2F" w:rsidRDefault="00A7070C" w:rsidP="00DA1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</w:rPr>
        <w:t xml:space="preserve">organizzazione incontri B2B </w:t>
      </w:r>
    </w:p>
    <w:p w14:paraId="0A6D1C6F" w14:textId="77777777" w:rsidR="00874AD5" w:rsidRPr="00766C2F" w:rsidRDefault="00A7070C" w:rsidP="00DA1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</w:rPr>
        <w:t xml:space="preserve">inserimento nel catalogo, </w:t>
      </w:r>
    </w:p>
    <w:p w14:paraId="16E88D91" w14:textId="77777777" w:rsidR="00874AD5" w:rsidRPr="00766C2F" w:rsidRDefault="00A7070C" w:rsidP="00DA1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</w:rPr>
        <w:t xml:space="preserve">agendamento on line, </w:t>
      </w:r>
    </w:p>
    <w:p w14:paraId="728BB2D6" w14:textId="77777777" w:rsidR="00874AD5" w:rsidRPr="00766C2F" w:rsidRDefault="00A7070C" w:rsidP="00DA1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light lunch nel corso dei B2B, </w:t>
      </w:r>
    </w:p>
    <w:p w14:paraId="7458C0AA" w14:textId="77777777" w:rsidR="00874AD5" w:rsidRPr="00766C2F" w:rsidRDefault="00A7070C" w:rsidP="00DA1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</w:rPr>
        <w:t>assistenza linguistica non esclusiva,</w:t>
      </w:r>
    </w:p>
    <w:p w14:paraId="0BE41C97" w14:textId="77777777" w:rsidR="00874AD5" w:rsidRPr="00766C2F" w:rsidRDefault="00A7070C" w:rsidP="00DA1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</w:rPr>
        <w:t xml:space="preserve">cena 12 novembre, </w:t>
      </w:r>
    </w:p>
    <w:p w14:paraId="492996CF" w14:textId="77777777" w:rsidR="00874AD5" w:rsidRPr="00766C2F" w:rsidRDefault="00A7070C" w:rsidP="00DA1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transfer collettivo a mezzo bus da e per aeroporto di Napoli per le aziende che arrivano e partono in aereo nei giorni 11 e 13 novembre (al termine dei lavori) in caso di raggiungimento di un numero adeguato di partecipanti</w:t>
      </w:r>
    </w:p>
    <w:p w14:paraId="5B8B67C0" w14:textId="77777777" w:rsidR="00874AD5" w:rsidRPr="00766C2F" w:rsidRDefault="00A7070C" w:rsidP="00DA1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bookmarkStart w:id="3" w:name="_heading=h.3znysh7" w:colFirst="0" w:colLast="0"/>
      <w:bookmarkEnd w:id="3"/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transfer collettivo a mezzo bus da sede territoriale CCIAA di riferimento a Caserta (a/r) nei giorni 11 e 13 novembre (al termine dei lavori), in caso di raggiungimento di un numero adeguato di partecipanti</w:t>
      </w:r>
    </w:p>
    <w:p w14:paraId="0E1827D0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4FBC2217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In considerazione dell’emergenza sanitaria in atto sarà ammessa la partecipazione di un solo rappresentante per azienda. </w:t>
      </w:r>
    </w:p>
    <w:p w14:paraId="7F74A9CA" w14:textId="77777777" w:rsidR="00874AD5" w:rsidRPr="00766C2F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766C2F">
        <w:rPr>
          <w:rFonts w:ascii="Verdana" w:eastAsia="Verdana" w:hAnsi="Verdana" w:cs="Verdana"/>
          <w:color w:val="000000"/>
          <w:sz w:val="20"/>
          <w:szCs w:val="20"/>
          <w:lang w:val="it-IT"/>
        </w:rPr>
        <w:t>Le aziende ammesse riceveranno, successivamente, una circolare contenente tutte le informazioni operative utili alla partecipazione al B2B, comprensive del protocollo anticovid che sarà applicato ferma restando la vigente normativa.</w:t>
      </w:r>
    </w:p>
    <w:p w14:paraId="39A297A1" w14:textId="77777777" w:rsidR="00874AD5" w:rsidRPr="00766C2F" w:rsidRDefault="00874AD5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</w:p>
    <w:p w14:paraId="2D9FCF09" w14:textId="77777777" w:rsidR="00874AD5" w:rsidRPr="00084DC8" w:rsidRDefault="00A7070C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</w:pPr>
      <w:r w:rsidRPr="00084DC8">
        <w:rPr>
          <w:rFonts w:ascii="Verdana" w:eastAsia="Verdana" w:hAnsi="Verdana" w:cs="Verdana"/>
          <w:b/>
          <w:color w:val="000000"/>
          <w:sz w:val="20"/>
          <w:szCs w:val="20"/>
          <w:lang w:val="it-IT"/>
        </w:rPr>
        <w:t>Per info</w:t>
      </w:r>
    </w:p>
    <w:p w14:paraId="66D6540C" w14:textId="77777777" w:rsidR="00084DC8" w:rsidRPr="00084DC8" w:rsidRDefault="00084DC8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r w:rsidRPr="00084DC8">
        <w:rPr>
          <w:rFonts w:ascii="Verdana" w:eastAsia="Verdana" w:hAnsi="Verdana" w:cs="Verdana"/>
          <w:color w:val="000000"/>
          <w:sz w:val="20"/>
          <w:szCs w:val="20"/>
          <w:lang w:val="it-IT"/>
        </w:rPr>
        <w:t>CCIAA Caserta – U.O. Promozione</w:t>
      </w:r>
    </w:p>
    <w:p w14:paraId="47635103" w14:textId="77777777" w:rsidR="00084DC8" w:rsidRPr="00084DC8" w:rsidRDefault="006F149A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hyperlink r:id="rId14" w:history="1">
        <w:r w:rsidR="002F1AF1" w:rsidRPr="00F0700D">
          <w:rPr>
            <w:rStyle w:val="Collegamentoipertestuale"/>
            <w:rFonts w:ascii="Verdana" w:eastAsia="Verdana" w:hAnsi="Verdana" w:cs="Verdana"/>
            <w:sz w:val="20"/>
            <w:szCs w:val="20"/>
            <w:lang w:val="it-IT"/>
          </w:rPr>
          <w:t>Immacolata.liguori@ce.camcom.it</w:t>
        </w:r>
      </w:hyperlink>
      <w:r w:rsidR="00084DC8" w:rsidRPr="00084DC8">
        <w:rPr>
          <w:rFonts w:ascii="Verdana" w:eastAsia="Verdana" w:hAnsi="Verdana" w:cs="Verdana"/>
          <w:color w:val="000000"/>
          <w:sz w:val="20"/>
          <w:szCs w:val="20"/>
          <w:lang w:val="it-IT"/>
        </w:rPr>
        <w:t xml:space="preserve"> </w:t>
      </w:r>
      <w:r w:rsidR="00084DC8" w:rsidRPr="00084DC8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</w:r>
      <w:r w:rsidR="00084DC8" w:rsidRPr="00084DC8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  <w:t>0823 249336</w:t>
      </w:r>
    </w:p>
    <w:p w14:paraId="4827B535" w14:textId="77777777" w:rsidR="00084DC8" w:rsidRPr="00084DC8" w:rsidRDefault="006F149A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hyperlink r:id="rId15" w:history="1">
        <w:r w:rsidR="00084DC8" w:rsidRPr="00084DC8">
          <w:rPr>
            <w:rStyle w:val="Collegamentoipertestuale"/>
            <w:rFonts w:ascii="Verdana" w:eastAsia="Verdana" w:hAnsi="Verdana" w:cs="Verdana"/>
            <w:sz w:val="20"/>
            <w:szCs w:val="20"/>
            <w:lang w:val="it-IT"/>
          </w:rPr>
          <w:t>Domenico.sorbo@ce.camcom.it</w:t>
        </w:r>
      </w:hyperlink>
      <w:r w:rsidR="00084DC8" w:rsidRPr="00084DC8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</w:r>
      <w:r w:rsidR="00084DC8" w:rsidRPr="00084DC8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  <w:t>0823 249286</w:t>
      </w:r>
    </w:p>
    <w:p w14:paraId="365F9948" w14:textId="77777777" w:rsidR="00084DC8" w:rsidRPr="00084DC8" w:rsidRDefault="006F149A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lang w:val="it-IT"/>
        </w:rPr>
      </w:pPr>
      <w:hyperlink r:id="rId16" w:history="1">
        <w:r w:rsidR="00084DC8" w:rsidRPr="00084DC8">
          <w:rPr>
            <w:rStyle w:val="Collegamentoipertestuale"/>
            <w:rFonts w:ascii="Verdana" w:eastAsia="Verdana" w:hAnsi="Verdana" w:cs="Verdana"/>
            <w:sz w:val="20"/>
            <w:szCs w:val="20"/>
            <w:lang w:val="it-IT"/>
          </w:rPr>
          <w:t>Adriano.izzo@ce.camcom.it</w:t>
        </w:r>
      </w:hyperlink>
      <w:r w:rsidR="00084DC8" w:rsidRPr="00084DC8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</w:r>
      <w:r w:rsidR="00084DC8" w:rsidRPr="00084DC8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</w:r>
      <w:r w:rsidR="00084DC8" w:rsidRPr="00084DC8">
        <w:rPr>
          <w:rFonts w:ascii="Verdana" w:eastAsia="Verdana" w:hAnsi="Verdana" w:cs="Verdana"/>
          <w:color w:val="000000"/>
          <w:sz w:val="20"/>
          <w:szCs w:val="20"/>
          <w:lang w:val="it-IT"/>
        </w:rPr>
        <w:tab/>
        <w:t>0823 249223</w:t>
      </w:r>
    </w:p>
    <w:p w14:paraId="0C882FA2" w14:textId="77777777" w:rsidR="00084DC8" w:rsidRDefault="00084DC8" w:rsidP="00DA1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2" w:left="-1419" w:right="513" w:hanging="2"/>
        <w:jc w:val="both"/>
        <w:rPr>
          <w:rFonts w:ascii="Verdana" w:eastAsia="Verdana" w:hAnsi="Verdana" w:cs="Verdana"/>
          <w:color w:val="000000"/>
          <w:sz w:val="20"/>
          <w:szCs w:val="20"/>
          <w:highlight w:val="yellow"/>
          <w:lang w:val="it-IT"/>
        </w:rPr>
      </w:pPr>
    </w:p>
    <w:sectPr w:rsidR="00084DC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843" w:right="758" w:bottom="1258" w:left="2880" w:header="1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4F6D" w14:textId="77777777" w:rsidR="006F149A" w:rsidRDefault="006F149A">
      <w:pPr>
        <w:spacing w:line="240" w:lineRule="auto"/>
        <w:ind w:left="0" w:hanging="2"/>
      </w:pPr>
      <w:r>
        <w:separator/>
      </w:r>
    </w:p>
  </w:endnote>
  <w:endnote w:type="continuationSeparator" w:id="0">
    <w:p w14:paraId="251864C6" w14:textId="77777777" w:rsidR="006F149A" w:rsidRDefault="006F14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E1BE" w14:textId="77777777" w:rsidR="00874AD5" w:rsidRDefault="00A7070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3E0C91" w14:textId="77777777" w:rsidR="00874AD5" w:rsidRDefault="00874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F735" w14:textId="77777777" w:rsidR="00874AD5" w:rsidRDefault="00A7070C">
    <w:pPr>
      <w:pBdr>
        <w:top w:val="nil"/>
        <w:left w:val="nil"/>
        <w:bottom w:val="nil"/>
        <w:right w:val="nil"/>
        <w:between w:val="nil"/>
      </w:pBdr>
      <w:tabs>
        <w:tab w:val="left" w:pos="3960"/>
      </w:tabs>
      <w:spacing w:line="240" w:lineRule="auto"/>
      <w:ind w:left="0" w:hanging="2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20"/>
        <w:szCs w:val="20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in collaborazione con </w:t>
    </w:r>
    <w:r>
      <w:rPr>
        <w:rFonts w:ascii="Verdana" w:eastAsia="Verdana" w:hAnsi="Verdana" w:cs="Verdana"/>
        <w:noProof/>
        <w:color w:val="000000"/>
        <w:sz w:val="16"/>
        <w:szCs w:val="16"/>
        <w:lang w:val="it-IT"/>
      </w:rPr>
      <w:drawing>
        <wp:inline distT="0" distB="0" distL="114300" distR="114300" wp14:anchorId="274A1FBD" wp14:editId="61B05FFD">
          <wp:extent cx="548640" cy="32893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D169FF" w14:textId="77777777" w:rsidR="00874AD5" w:rsidRDefault="00874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B4AA" w14:textId="77777777" w:rsidR="00CF7F85" w:rsidRDefault="00CF7F8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AE20" w14:textId="77777777" w:rsidR="006F149A" w:rsidRDefault="006F149A">
      <w:pPr>
        <w:spacing w:line="240" w:lineRule="auto"/>
        <w:ind w:left="0" w:hanging="2"/>
      </w:pPr>
      <w:r>
        <w:separator/>
      </w:r>
    </w:p>
  </w:footnote>
  <w:footnote w:type="continuationSeparator" w:id="0">
    <w:p w14:paraId="4728FBBD" w14:textId="77777777" w:rsidR="006F149A" w:rsidRDefault="006F14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09F7" w14:textId="77777777" w:rsidR="00CF7F85" w:rsidRDefault="00CF7F8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1B33" w14:textId="77777777" w:rsidR="00874AD5" w:rsidRDefault="00FA4337" w:rsidP="00FA4337">
    <w:pPr>
      <w:pBdr>
        <w:top w:val="nil"/>
        <w:left w:val="nil"/>
        <w:bottom w:val="nil"/>
        <w:right w:val="nil"/>
        <w:between w:val="nil"/>
      </w:pBdr>
      <w:tabs>
        <w:tab w:val="center" w:pos="3402"/>
      </w:tabs>
      <w:spacing w:line="240" w:lineRule="auto"/>
      <w:ind w:leftChars="0" w:left="0" w:firstLineChars="0" w:firstLine="0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hAnsi="Verdana"/>
        <w:noProof/>
        <w:position w:val="0"/>
        <w:sz w:val="17"/>
        <w:szCs w:val="17"/>
        <w:lang w:val="it-IT"/>
      </w:rPr>
      <w:drawing>
        <wp:anchor distT="0" distB="0" distL="114300" distR="114300" simplePos="0" relativeHeight="251660288" behindDoc="0" locked="0" layoutInCell="1" allowOverlap="1" wp14:anchorId="4ECCF5F3" wp14:editId="28044126">
          <wp:simplePos x="0" y="0"/>
          <wp:positionH relativeFrom="margin">
            <wp:posOffset>876300</wp:posOffset>
          </wp:positionH>
          <wp:positionV relativeFrom="margin">
            <wp:posOffset>-941705</wp:posOffset>
          </wp:positionV>
          <wp:extent cx="2295525" cy="8382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7070C"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4644086D" wp14:editId="3B040B39">
          <wp:simplePos x="0" y="0"/>
          <wp:positionH relativeFrom="column">
            <wp:posOffset>3657600</wp:posOffset>
          </wp:positionH>
          <wp:positionV relativeFrom="paragraph">
            <wp:posOffset>114300</wp:posOffset>
          </wp:positionV>
          <wp:extent cx="1466850" cy="721360"/>
          <wp:effectExtent l="0" t="0" r="0" b="0"/>
          <wp:wrapSquare wrapText="bothSides" distT="0" distB="0" distL="114300" distR="11430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721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7070C">
      <w:rPr>
        <w:noProof/>
        <w:lang w:val="it-IT"/>
      </w:rPr>
      <w:drawing>
        <wp:anchor distT="0" distB="0" distL="114300" distR="114300" simplePos="0" relativeHeight="251659264" behindDoc="0" locked="0" layoutInCell="1" hidden="0" allowOverlap="1" wp14:anchorId="252F6A71" wp14:editId="271337A3">
          <wp:simplePos x="0" y="0"/>
          <wp:positionH relativeFrom="column">
            <wp:posOffset>-914399</wp:posOffset>
          </wp:positionH>
          <wp:positionV relativeFrom="paragraph">
            <wp:posOffset>114300</wp:posOffset>
          </wp:positionV>
          <wp:extent cx="1447165" cy="835025"/>
          <wp:effectExtent l="0" t="0" r="0" b="0"/>
          <wp:wrapSquare wrapText="bothSides" distT="0" distB="0" distL="114300" distR="11430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165" cy="83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70B9" w14:textId="77777777" w:rsidR="00CF7F85" w:rsidRDefault="00CF7F8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80218"/>
    <w:multiLevelType w:val="multilevel"/>
    <w:tmpl w:val="22B01CA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FF10706"/>
    <w:multiLevelType w:val="multilevel"/>
    <w:tmpl w:val="62DC0386"/>
    <w:lvl w:ilvl="0">
      <w:start w:val="1"/>
      <w:numFmt w:val="bullet"/>
      <w:lvlText w:val="●"/>
      <w:lvlJc w:val="left"/>
      <w:pPr>
        <w:ind w:left="-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D5"/>
    <w:rsid w:val="00020761"/>
    <w:rsid w:val="00084DC8"/>
    <w:rsid w:val="00100180"/>
    <w:rsid w:val="002D36EC"/>
    <w:rsid w:val="002F1AF1"/>
    <w:rsid w:val="00324B01"/>
    <w:rsid w:val="00356775"/>
    <w:rsid w:val="00392029"/>
    <w:rsid w:val="004D2424"/>
    <w:rsid w:val="004D672B"/>
    <w:rsid w:val="00546BBF"/>
    <w:rsid w:val="006F149A"/>
    <w:rsid w:val="007123C3"/>
    <w:rsid w:val="00717987"/>
    <w:rsid w:val="0073570F"/>
    <w:rsid w:val="00747A21"/>
    <w:rsid w:val="00766C2F"/>
    <w:rsid w:val="00826A25"/>
    <w:rsid w:val="00833FB0"/>
    <w:rsid w:val="00874AD5"/>
    <w:rsid w:val="00895617"/>
    <w:rsid w:val="008D28DD"/>
    <w:rsid w:val="009E07C3"/>
    <w:rsid w:val="00A7070C"/>
    <w:rsid w:val="00A96BA2"/>
    <w:rsid w:val="00C204FD"/>
    <w:rsid w:val="00C93137"/>
    <w:rsid w:val="00CF7F85"/>
    <w:rsid w:val="00D9567A"/>
    <w:rsid w:val="00DA108B"/>
    <w:rsid w:val="00DC1435"/>
    <w:rsid w:val="00E3579A"/>
    <w:rsid w:val="00EA3617"/>
    <w:rsid w:val="00F40401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DF901"/>
  <w15:docId w15:val="{B60F2830-E0FC-43C8-8940-FB0D4A79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mmario1">
    <w:name w:val="toc 1"/>
    <w:basedOn w:val="Normale"/>
    <w:next w:val="Normale"/>
    <w:pPr>
      <w:pBdr>
        <w:between w:val="double" w:sz="6" w:space="0" w:color="auto"/>
      </w:pBdr>
      <w:spacing w:before="120" w:after="120"/>
    </w:pPr>
    <w:rPr>
      <w:rFonts w:ascii="Verdana" w:hAnsi="Verdana"/>
      <w:bCs/>
      <w:i/>
      <w:iCs/>
      <w:lang w:val="it-IT"/>
    </w:rPr>
  </w:style>
  <w:style w:type="paragraph" w:customStyle="1" w:styleId="TitoloSPSP">
    <w:name w:val="TitoloSPSP"/>
    <w:basedOn w:val="Normale"/>
    <w:pPr>
      <w:spacing w:line="288" w:lineRule="auto"/>
      <w:jc w:val="both"/>
    </w:pPr>
    <w:rPr>
      <w:b/>
      <w:color w:val="800000"/>
    </w:rPr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pPr>
      <w:spacing w:after="160" w:line="240" w:lineRule="atLeast"/>
    </w:pPr>
    <w:rPr>
      <w:rFonts w:ascii="Tahoma" w:hAnsi="Tahoma"/>
      <w:sz w:val="20"/>
      <w:szCs w:val="20"/>
      <w:lang w:eastAsia="en-US"/>
    </w:rPr>
  </w:style>
  <w:style w:type="paragraph" w:styleId="Intestazione">
    <w:name w:val="header"/>
    <w:basedOn w:val="Normale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commento">
    <w:name w:val="annotation text"/>
    <w:basedOn w:val="Normale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CarattereCarattere1CarattereCarattereCarattereCarattere">
    <w:name w:val="Rientro corpo del testo Carattere Carattere1 Carattere Carattere Carattere Carattere"/>
    <w:rPr>
      <w:noProof w:val="0"/>
      <w:w w:val="100"/>
      <w:position w:val="-1"/>
      <w:sz w:val="24"/>
      <w:szCs w:val="24"/>
      <w:effect w:val="none"/>
      <w:vertAlign w:val="baseline"/>
      <w:cs w:val="0"/>
      <w:em w:val="none"/>
      <w:lang w:val="it-IT" w:eastAsia="ar-SA" w:bidi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Pr>
      <w:b/>
      <w:bCs/>
      <w:lang w:val="en-US"/>
    </w:rPr>
  </w:style>
  <w:style w:type="paragraph" w:styleId="NormaleWeb">
    <w:name w:val="Normal (Web)"/>
    <w:basedOn w:val="Normale"/>
    <w:rPr>
      <w:lang w:val="it-IT"/>
    </w:rPr>
  </w:style>
  <w:style w:type="character" w:customStyle="1" w:styleId="object-active1">
    <w:name w:val="object-active1"/>
    <w:rPr>
      <w:color w:val="0064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bject2">
    <w:name w:val="object2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attereCarattere1CarattereCarattereCarattereCarattere">
    <w:name w:val="Carattere Carattere1 Carattere Carattere Carattere Carattere"/>
    <w:basedOn w:val="Normale"/>
    <w:pPr>
      <w:spacing w:before="120" w:after="120" w:line="240" w:lineRule="atLeast"/>
    </w:pPr>
    <w:rPr>
      <w:rFonts w:ascii="Tahoma" w:hAnsi="Tahoma"/>
      <w:sz w:val="20"/>
      <w:szCs w:val="20"/>
      <w:lang w:eastAsia="en-US"/>
    </w:rPr>
  </w:style>
  <w:style w:type="character" w:customStyle="1" w:styleId="object-active">
    <w:name w:val="object-activ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rabiliab2bplatform@gmail.com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info@ce.camcom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driano.izzo@ce.camcom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gamentionline.camcom.it/Autenticazione?codiceEnte=CCIAA_C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omenico.sorbo@ce.camcom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ms.gle/kKhjjANTGSfXc1B38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romozioneregmercato@ce.legalmail.camcom.it" TargetMode="External"/><Relationship Id="rId14" Type="http://schemas.openxmlformats.org/officeDocument/2006/relationships/hyperlink" Target="mailto:Immacolata.liguori@ce.camcom.i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4VPZV+CV4/oseoktvwRbIsCfmQ==">AMUW2mWl/Oq26jcFiBe3u1kK+e8wlnC5XrVIGs0qwQNeTkYb3KBFSe/m3ChjIbGWhKUx+aD+NmoSrCipUzBQ7BVdq7X/AahDEHhTlP9jpjzoouNhKpPFWWPWTSiJIWxCoNVcbsHytTG2aH6lj9Yx5PXkkvK340QyqMsYIpm6ZfGJY6tw8Aicj3U=</go:docsCustomData>
</go:gDocsCustomXmlDataStorage>
</file>

<file path=customXml/itemProps1.xml><?xml version="1.0" encoding="utf-8"?>
<ds:datastoreItem xmlns:ds="http://schemas.openxmlformats.org/officeDocument/2006/customXml" ds:itemID="{F690FD6E-2E4F-4E85-8A3B-DBCEAAC4B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Sorbo</dc:creator>
  <cp:lastModifiedBy>Immacolata Liguori</cp:lastModifiedBy>
  <cp:revision>3</cp:revision>
  <cp:lastPrinted>2021-10-04T10:17:00Z</cp:lastPrinted>
  <dcterms:created xsi:type="dcterms:W3CDTF">2021-10-06T06:31:00Z</dcterms:created>
  <dcterms:modified xsi:type="dcterms:W3CDTF">2021-10-06T06:49:00Z</dcterms:modified>
</cp:coreProperties>
</file>